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D95F" w14:textId="2CFC112E" w:rsidR="00FA409F" w:rsidRDefault="001B619E">
      <w:r>
        <w:t xml:space="preserve">DATE: </w:t>
      </w:r>
      <w:r>
        <w:tab/>
        <w:t>Thursday, June 1, 2023</w:t>
      </w:r>
    </w:p>
    <w:p w14:paraId="755D9B68" w14:textId="4CC55040" w:rsidR="001B619E" w:rsidRDefault="001B619E">
      <w:r>
        <w:t>TIME:</w:t>
      </w:r>
      <w:r>
        <w:tab/>
        <w:t>7:00 PM</w:t>
      </w:r>
    </w:p>
    <w:p w14:paraId="6C07295C" w14:textId="7706FD47" w:rsidR="001B619E" w:rsidRDefault="001B619E">
      <w:r>
        <w:t>PLACE:</w:t>
      </w:r>
      <w:r>
        <w:tab/>
        <w:t>9 Township Rd., Tamaqua, PA</w:t>
      </w:r>
    </w:p>
    <w:p w14:paraId="53D3D4BB" w14:textId="7DC0A9D8" w:rsidR="001B619E" w:rsidRDefault="001B619E" w:rsidP="001B619E">
      <w:pPr>
        <w:spacing w:after="0"/>
      </w:pPr>
      <w:r>
        <w:t>ATTEND: Craig Wagner, Chairman</w:t>
      </w:r>
    </w:p>
    <w:p w14:paraId="446C0894" w14:textId="7E13CF91" w:rsidR="001B619E" w:rsidRDefault="001B619E" w:rsidP="001B619E">
      <w:pPr>
        <w:spacing w:after="0"/>
      </w:pPr>
      <w:r>
        <w:tab/>
        <w:t xml:space="preserve">  Kent Heisler </w:t>
      </w:r>
    </w:p>
    <w:p w14:paraId="26ECD639" w14:textId="2D77FA86" w:rsidR="001B619E" w:rsidRDefault="001B619E" w:rsidP="001B619E">
      <w:pPr>
        <w:spacing w:after="0"/>
      </w:pPr>
      <w:r>
        <w:tab/>
        <w:t xml:space="preserve">  Matthew Koch</w:t>
      </w:r>
    </w:p>
    <w:p w14:paraId="3099B0CF" w14:textId="77777777" w:rsidR="001B619E" w:rsidRDefault="001B619E" w:rsidP="001B619E">
      <w:pPr>
        <w:spacing w:after="0"/>
      </w:pPr>
    </w:p>
    <w:p w14:paraId="371E2A6B" w14:textId="6ED2AADD" w:rsidR="001B619E" w:rsidRDefault="001B619E" w:rsidP="001B619E">
      <w:pPr>
        <w:spacing w:after="0"/>
      </w:pPr>
      <w:r>
        <w:t>OTHER:  Chris Riedlinger, Solicitor</w:t>
      </w:r>
    </w:p>
    <w:p w14:paraId="59D1B726" w14:textId="22F1C55E" w:rsidR="001B619E" w:rsidRDefault="001B619E" w:rsidP="001B619E">
      <w:pPr>
        <w:spacing w:after="0"/>
      </w:pPr>
      <w:r>
        <w:tab/>
        <w:t xml:space="preserve"> Ann Ostergaard, Secretary</w:t>
      </w:r>
    </w:p>
    <w:p w14:paraId="572E3B78" w14:textId="77777777" w:rsidR="001B619E" w:rsidRDefault="001B619E" w:rsidP="001B619E">
      <w:pPr>
        <w:spacing w:after="0"/>
      </w:pPr>
    </w:p>
    <w:p w14:paraId="231AA461" w14:textId="4818D840" w:rsidR="001B619E" w:rsidRDefault="001B619E" w:rsidP="001B619E">
      <w:pPr>
        <w:spacing w:after="0"/>
      </w:pPr>
      <w:r>
        <w:t>The board went into executive session to discuss personnel matters and 7:00 pm.  Meeting resumed at 7:08pm.</w:t>
      </w:r>
    </w:p>
    <w:p w14:paraId="6297E1C9" w14:textId="77777777" w:rsidR="001B619E" w:rsidRDefault="001B619E" w:rsidP="001B619E">
      <w:pPr>
        <w:spacing w:after="0"/>
      </w:pPr>
    </w:p>
    <w:p w14:paraId="43D40C25" w14:textId="045E6318" w:rsidR="001B619E" w:rsidRDefault="001B619E" w:rsidP="001B619E">
      <w:pPr>
        <w:spacing w:after="0"/>
      </w:pPr>
      <w:r>
        <w:t>MINUTES:  Craig Wagner made a motion to approve the May 4 meeting minutes.  Seconded by Matthew Koch.  Motion approved.</w:t>
      </w:r>
    </w:p>
    <w:p w14:paraId="5597658B" w14:textId="77777777" w:rsidR="001B619E" w:rsidRDefault="001B619E" w:rsidP="001B619E">
      <w:pPr>
        <w:spacing w:after="0"/>
      </w:pPr>
    </w:p>
    <w:p w14:paraId="4A1ABD9B" w14:textId="28888350" w:rsidR="001B619E" w:rsidRDefault="001B619E" w:rsidP="001B619E">
      <w:pPr>
        <w:spacing w:after="0"/>
      </w:pPr>
      <w:r>
        <w:t>TREASURER REPORT:  No report was submitted.  Craig Wagner made a motion to approve the May bills to be paid.  Seconded by Kent Heisler.  Motion approved.</w:t>
      </w:r>
    </w:p>
    <w:p w14:paraId="7AED9373" w14:textId="77777777" w:rsidR="001B619E" w:rsidRDefault="001B619E" w:rsidP="001B619E">
      <w:pPr>
        <w:spacing w:after="0"/>
      </w:pPr>
    </w:p>
    <w:p w14:paraId="09108828" w14:textId="32D1D234" w:rsidR="001B619E" w:rsidRDefault="001B619E" w:rsidP="001B619E">
      <w:pPr>
        <w:spacing w:after="0"/>
      </w:pPr>
      <w:r>
        <w:t>ROADMASTER REPORT:   No report given.  Chad did leave a proposal and price on the purchase of a new gas pump.  The supervisors did review the specs of the road project bid.  They decided to alter the</w:t>
      </w:r>
      <w:r w:rsidR="00C30694">
        <w:t xml:space="preserve"> structure of the bids.  Mountain Road and Catawissa Rd would be in the base bid and Valley Rd would be one alternate and Shady Lane a second alternate bid.  </w:t>
      </w:r>
    </w:p>
    <w:p w14:paraId="7F97444A" w14:textId="77777777" w:rsidR="00C30694" w:rsidRDefault="00C30694" w:rsidP="001B619E">
      <w:pPr>
        <w:spacing w:after="0"/>
      </w:pPr>
    </w:p>
    <w:p w14:paraId="1EA88BEE" w14:textId="6FE52954" w:rsidR="00C30694" w:rsidRDefault="00C30694" w:rsidP="001B619E">
      <w:pPr>
        <w:spacing w:after="0"/>
      </w:pPr>
      <w:r>
        <w:t>POLICE REPORT:   No report was given.  Craig Wagner made a motion to approve the purchase of a Tough Book computer for the police force at a cost of $4800 and a printer for $300.  Matthew Koch seconded it.  Motion approved.</w:t>
      </w:r>
    </w:p>
    <w:p w14:paraId="5F158898" w14:textId="77777777" w:rsidR="00C30694" w:rsidRDefault="00C30694" w:rsidP="001B619E">
      <w:pPr>
        <w:spacing w:after="0"/>
      </w:pPr>
    </w:p>
    <w:p w14:paraId="49135525" w14:textId="10D76D26" w:rsidR="00C30694" w:rsidRDefault="00C30694" w:rsidP="001B619E">
      <w:pPr>
        <w:spacing w:after="0"/>
      </w:pPr>
      <w:r>
        <w:t xml:space="preserve">ASSISTANT ZONING:  Ann gave the zoning report.  Permits were issued for 1 house addition, </w:t>
      </w:r>
      <w:r w:rsidR="00226B6F">
        <w:t>1 shed and 2 solar panel projects.  The food truck- based home business decided not to appeal the zoning decision.</w:t>
      </w:r>
    </w:p>
    <w:p w14:paraId="674AE5F0" w14:textId="77777777" w:rsidR="003E7FD4" w:rsidRDefault="003E7FD4" w:rsidP="001B619E">
      <w:pPr>
        <w:spacing w:after="0"/>
      </w:pPr>
    </w:p>
    <w:p w14:paraId="00DE6740" w14:textId="77777777" w:rsidR="003E7FD4" w:rsidRDefault="003E7FD4" w:rsidP="003E7FD4">
      <w:pPr>
        <w:spacing w:after="0"/>
      </w:pPr>
      <w:r>
        <w:t xml:space="preserve">SOLICITOR REPORT:  Chris reviewed the ruling in the PA Commonwealth Court  for volunteer fire companies Right to Know laws compliance.  They will need to appoint an officer and respond within 5 days to any right know requests.  </w:t>
      </w:r>
    </w:p>
    <w:p w14:paraId="2CE1EDD6" w14:textId="77777777" w:rsidR="00226B6F" w:rsidRDefault="00226B6F" w:rsidP="001B619E">
      <w:pPr>
        <w:spacing w:after="0"/>
      </w:pPr>
    </w:p>
    <w:p w14:paraId="7E3781E3" w14:textId="2B5AC636" w:rsidR="00226B6F" w:rsidRDefault="00226B6F" w:rsidP="001B619E">
      <w:pPr>
        <w:spacing w:after="0"/>
      </w:pPr>
      <w:r>
        <w:t>ENGINEERING REPORT:  No report.</w:t>
      </w:r>
    </w:p>
    <w:p w14:paraId="55A5C0AB" w14:textId="77777777" w:rsidR="00226B6F" w:rsidRDefault="00226B6F" w:rsidP="001B619E">
      <w:pPr>
        <w:spacing w:after="0"/>
      </w:pPr>
    </w:p>
    <w:p w14:paraId="0B618B6A" w14:textId="5F119565" w:rsidR="00226B6F" w:rsidRDefault="00226B6F" w:rsidP="001B619E">
      <w:pPr>
        <w:spacing w:after="0"/>
      </w:pPr>
      <w:r>
        <w:t>PLANNING COMMISSION: No report.</w:t>
      </w:r>
    </w:p>
    <w:p w14:paraId="66F896C6" w14:textId="77777777" w:rsidR="00226B6F" w:rsidRDefault="00226B6F" w:rsidP="001B619E">
      <w:pPr>
        <w:spacing w:after="0"/>
      </w:pPr>
    </w:p>
    <w:p w14:paraId="16A1E793" w14:textId="7408E0F6" w:rsidR="00226B6F" w:rsidRDefault="00226B6F" w:rsidP="001B619E">
      <w:pPr>
        <w:spacing w:after="0"/>
      </w:pPr>
      <w:r>
        <w:t>SEO REPORT:  No report.</w:t>
      </w:r>
    </w:p>
    <w:p w14:paraId="2774E91B" w14:textId="77777777" w:rsidR="00226B6F" w:rsidRDefault="00226B6F" w:rsidP="001B619E">
      <w:pPr>
        <w:spacing w:after="0"/>
      </w:pPr>
    </w:p>
    <w:p w14:paraId="12538849" w14:textId="77158D4D" w:rsidR="00226B6F" w:rsidRDefault="00226B6F" w:rsidP="001B619E">
      <w:pPr>
        <w:spacing w:after="0"/>
      </w:pPr>
      <w:r>
        <w:lastRenderedPageBreak/>
        <w:t>TAX COLLECTOR REPORT:  No report.</w:t>
      </w:r>
    </w:p>
    <w:p w14:paraId="3081C97F" w14:textId="77777777" w:rsidR="00226B6F" w:rsidRDefault="00226B6F" w:rsidP="001B619E">
      <w:pPr>
        <w:spacing w:after="0"/>
      </w:pPr>
    </w:p>
    <w:p w14:paraId="0E004770" w14:textId="06F46228" w:rsidR="00226B6F" w:rsidRDefault="00226B6F" w:rsidP="001B619E">
      <w:pPr>
        <w:spacing w:after="0"/>
      </w:pPr>
      <w:r>
        <w:t xml:space="preserve">NEFC REPORT:  They responded to 8 calls and a gun raffle ticket sale is currently going on. </w:t>
      </w:r>
    </w:p>
    <w:p w14:paraId="390B688D" w14:textId="77777777" w:rsidR="00226B6F" w:rsidRDefault="00226B6F" w:rsidP="001B619E">
      <w:pPr>
        <w:spacing w:after="0"/>
      </w:pPr>
    </w:p>
    <w:p w14:paraId="5057839F" w14:textId="190AE55D" w:rsidR="00226B6F" w:rsidRDefault="00226B6F" w:rsidP="001B619E">
      <w:pPr>
        <w:spacing w:after="0"/>
      </w:pPr>
      <w:r>
        <w:t>OLD BUSINESS</w:t>
      </w:r>
    </w:p>
    <w:p w14:paraId="78A033FB" w14:textId="06522C13" w:rsidR="00226B6F" w:rsidRDefault="00226B6F" w:rsidP="00226B6F">
      <w:pPr>
        <w:pStyle w:val="ListParagraph"/>
        <w:numPr>
          <w:ilvl w:val="0"/>
          <w:numId w:val="1"/>
        </w:numPr>
        <w:spacing w:after="0"/>
      </w:pPr>
      <w:r>
        <w:t>2023 Road projects are under way with patch work and reading for the seal coat project later this season.</w:t>
      </w:r>
    </w:p>
    <w:p w14:paraId="35D148A8" w14:textId="58B7D6A7" w:rsidR="00226B6F" w:rsidRDefault="00226B6F" w:rsidP="00226B6F">
      <w:pPr>
        <w:pStyle w:val="ListParagraph"/>
        <w:numPr>
          <w:ilvl w:val="0"/>
          <w:numId w:val="1"/>
        </w:numPr>
        <w:spacing w:after="0"/>
      </w:pPr>
      <w:r>
        <w:t>Park grant plans are continuing.  Paving of courts is slated for mid-July.</w:t>
      </w:r>
    </w:p>
    <w:p w14:paraId="245783D5" w14:textId="77777777" w:rsidR="00226B6F" w:rsidRDefault="00226B6F" w:rsidP="00226B6F">
      <w:pPr>
        <w:spacing w:after="0"/>
      </w:pPr>
    </w:p>
    <w:p w14:paraId="70450457" w14:textId="2F960373" w:rsidR="00226B6F" w:rsidRDefault="00226B6F" w:rsidP="00226B6F">
      <w:pPr>
        <w:spacing w:after="0"/>
      </w:pPr>
      <w:r>
        <w:t>NEW BUSINESS – No new business</w:t>
      </w:r>
    </w:p>
    <w:p w14:paraId="431BDE81" w14:textId="77777777" w:rsidR="00226B6F" w:rsidRDefault="00226B6F" w:rsidP="00226B6F">
      <w:pPr>
        <w:spacing w:after="0"/>
      </w:pPr>
    </w:p>
    <w:p w14:paraId="24E0B321" w14:textId="0EC8C162" w:rsidR="00226B6F" w:rsidRDefault="00226B6F" w:rsidP="00226B6F">
      <w:pPr>
        <w:spacing w:after="0"/>
      </w:pPr>
      <w:r>
        <w:t>CORRESPONDENCE:  Ann reviewed the correspondence file.</w:t>
      </w:r>
    </w:p>
    <w:p w14:paraId="58F06CFC" w14:textId="77777777" w:rsidR="00226B6F" w:rsidRDefault="00226B6F" w:rsidP="00226B6F">
      <w:pPr>
        <w:spacing w:after="0"/>
      </w:pPr>
    </w:p>
    <w:p w14:paraId="6905745C" w14:textId="2E520178" w:rsidR="00226B6F" w:rsidRDefault="00226B6F" w:rsidP="00226B6F">
      <w:pPr>
        <w:spacing w:after="0"/>
      </w:pPr>
      <w:r>
        <w:t>No further business to discuss the board adjourned at 7:45 PM.  Motion made by Craig Wagner and seconded by Matthew Koch.  Motion approved and meeting adjourned.</w:t>
      </w:r>
    </w:p>
    <w:p w14:paraId="3108DE42" w14:textId="77777777" w:rsidR="00226B6F" w:rsidRDefault="00226B6F" w:rsidP="00226B6F">
      <w:pPr>
        <w:spacing w:after="0"/>
      </w:pPr>
    </w:p>
    <w:p w14:paraId="7BC44F5C" w14:textId="179D0773" w:rsidR="00226B6F" w:rsidRDefault="00226B6F" w:rsidP="00226B6F">
      <w:pPr>
        <w:spacing w:after="0"/>
      </w:pPr>
      <w:r>
        <w:t>Respectively submitted by:</w:t>
      </w:r>
    </w:p>
    <w:p w14:paraId="1A0AE896" w14:textId="77777777" w:rsidR="00226B6F" w:rsidRDefault="00226B6F" w:rsidP="00226B6F">
      <w:pPr>
        <w:spacing w:after="0"/>
      </w:pPr>
    </w:p>
    <w:p w14:paraId="4A371D78" w14:textId="6AF7B248" w:rsidR="00226B6F" w:rsidRDefault="00226B6F" w:rsidP="00226B6F">
      <w:pPr>
        <w:spacing w:after="0"/>
      </w:pPr>
      <w:r>
        <w:t>Ann Ostergaard</w:t>
      </w:r>
    </w:p>
    <w:p w14:paraId="22217072" w14:textId="0E81069D" w:rsidR="00226B6F" w:rsidRDefault="00226B6F" w:rsidP="00226B6F">
      <w:pPr>
        <w:spacing w:after="0"/>
      </w:pPr>
      <w:r>
        <w:t>Walker Township Secretary</w:t>
      </w:r>
    </w:p>
    <w:p w14:paraId="76DD14D2" w14:textId="77777777" w:rsidR="00226B6F" w:rsidRDefault="00226B6F" w:rsidP="001B619E">
      <w:pPr>
        <w:spacing w:after="0"/>
      </w:pPr>
    </w:p>
    <w:p w14:paraId="4107A191" w14:textId="77777777" w:rsidR="00226B6F" w:rsidRDefault="00226B6F" w:rsidP="001B619E">
      <w:pPr>
        <w:spacing w:after="0"/>
      </w:pPr>
    </w:p>
    <w:p w14:paraId="674694D9" w14:textId="77777777" w:rsidR="00226B6F" w:rsidRDefault="00226B6F" w:rsidP="001B619E">
      <w:pPr>
        <w:spacing w:after="0"/>
      </w:pPr>
    </w:p>
    <w:sectPr w:rsidR="00226B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37A4" w14:textId="77777777" w:rsidR="00444D27" w:rsidRDefault="00444D27" w:rsidP="001B619E">
      <w:pPr>
        <w:spacing w:after="0" w:line="240" w:lineRule="auto"/>
      </w:pPr>
      <w:r>
        <w:separator/>
      </w:r>
    </w:p>
  </w:endnote>
  <w:endnote w:type="continuationSeparator" w:id="0">
    <w:p w14:paraId="01C58BAC" w14:textId="77777777" w:rsidR="00444D27" w:rsidRDefault="00444D27" w:rsidP="001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7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F8260" w14:textId="2B3DDC02" w:rsidR="001B619E" w:rsidRDefault="001B61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29DA6" w14:textId="77777777" w:rsidR="001B619E" w:rsidRDefault="001B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7A8A" w14:textId="77777777" w:rsidR="00444D27" w:rsidRDefault="00444D27" w:rsidP="001B619E">
      <w:pPr>
        <w:spacing w:after="0" w:line="240" w:lineRule="auto"/>
      </w:pPr>
      <w:r>
        <w:separator/>
      </w:r>
    </w:p>
  </w:footnote>
  <w:footnote w:type="continuationSeparator" w:id="0">
    <w:p w14:paraId="48E3545B" w14:textId="77777777" w:rsidR="00444D27" w:rsidRDefault="00444D27" w:rsidP="001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465E" w14:textId="551C60CB" w:rsidR="001B619E" w:rsidRDefault="001B619E">
    <w:pPr>
      <w:pStyle w:val="Header"/>
    </w:pPr>
    <w:r>
      <w:t>Walker Township Board of Supervisors</w:t>
    </w:r>
  </w:p>
  <w:p w14:paraId="4BB83345" w14:textId="156929C9" w:rsidR="001B619E" w:rsidRDefault="001B619E">
    <w:pPr>
      <w:pStyle w:val="Header"/>
    </w:pPr>
    <w:r>
      <w:t>Monthly Meeting Minutes</w:t>
    </w:r>
  </w:p>
  <w:p w14:paraId="5EFB1172" w14:textId="6445DE5D" w:rsidR="001B619E" w:rsidRDefault="001B619E">
    <w:pPr>
      <w:pStyle w:val="Header"/>
    </w:pPr>
    <w:r>
      <w:t>June 1, 2023</w:t>
    </w:r>
  </w:p>
  <w:p w14:paraId="4A1604B2" w14:textId="77777777" w:rsidR="001B619E" w:rsidRDefault="001B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0806"/>
    <w:multiLevelType w:val="hybridMultilevel"/>
    <w:tmpl w:val="0D5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9E"/>
    <w:rsid w:val="001B619E"/>
    <w:rsid w:val="00226B6F"/>
    <w:rsid w:val="003E7FD4"/>
    <w:rsid w:val="00444D27"/>
    <w:rsid w:val="00934FA8"/>
    <w:rsid w:val="00C30694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E8D"/>
  <w15:chartTrackingRefBased/>
  <w15:docId w15:val="{41559460-746D-4EE2-87F0-1E34393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9E"/>
  </w:style>
  <w:style w:type="paragraph" w:styleId="Footer">
    <w:name w:val="footer"/>
    <w:basedOn w:val="Normal"/>
    <w:link w:val="FooterChar"/>
    <w:uiPriority w:val="99"/>
    <w:unhideWhenUsed/>
    <w:rsid w:val="001B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9E"/>
  </w:style>
  <w:style w:type="paragraph" w:styleId="ListParagraph">
    <w:name w:val="List Paragraph"/>
    <w:basedOn w:val="Normal"/>
    <w:uiPriority w:val="34"/>
    <w:qFormat/>
    <w:rsid w:val="0022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3</cp:revision>
  <dcterms:created xsi:type="dcterms:W3CDTF">2023-06-29T17:42:00Z</dcterms:created>
  <dcterms:modified xsi:type="dcterms:W3CDTF">2023-06-29T18:28:00Z</dcterms:modified>
</cp:coreProperties>
</file>